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B47B6" w:rsidRDefault="000B47B6">
      <w:pPr>
        <w:widowControl w:val="0"/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064" w:type="dxa"/>
        <w:tblInd w:w="-2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0B47B6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:rsidR="000B47B6" w:rsidRDefault="000B47B6">
            <w:pPr>
              <w:ind w:left="108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0B47B6" w:rsidRDefault="00220D5F">
            <w:pPr>
              <w:numPr>
                <w:ilvl w:val="0"/>
                <w:numId w:val="1"/>
              </w:numPr>
              <w:ind w:left="289" w:hanging="289"/>
              <w:jc w:val="center"/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TIPO DE INFORME</w:t>
            </w:r>
          </w:p>
          <w:p w:rsidR="000B47B6" w:rsidRDefault="000B47B6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0B47B6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0B47B6" w:rsidRDefault="00220D5F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hidden="0" allowOverlap="1">
                      <wp:simplePos x="0" y="0"/>
                      <wp:positionH relativeFrom="column">
                        <wp:posOffset>5227638</wp:posOffset>
                      </wp:positionH>
                      <wp:positionV relativeFrom="paragraph">
                        <wp:posOffset>96838</wp:posOffset>
                      </wp:positionV>
                      <wp:extent cx="256540" cy="247650"/>
                      <wp:effectExtent l="0" t="0" r="0" b="0"/>
                      <wp:wrapNone/>
                      <wp:docPr id="14" name="Rectángulo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0B47B6" w:rsidRDefault="00220D5F">
                                  <w:pPr>
                                    <w:textDirection w:val="btLr"/>
                                  </w:pPr>
                                  <w:r>
                                    <w:rPr>
                                      <w:b/>
                                      <w:color w:val="000000"/>
                                    </w:rPr>
                                    <w:t xml:space="preserve">  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5227638</wp:posOffset>
                      </wp:positionH>
                      <wp:positionV relativeFrom="paragraph">
                        <wp:posOffset>96838</wp:posOffset>
                      </wp:positionV>
                      <wp:extent cx="256540" cy="247650"/>
                      <wp:effectExtent b="0" l="0" r="0" t="0"/>
                      <wp:wrapNone/>
                      <wp:docPr id="14" name="image3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3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56540" cy="24765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hidden="0" allowOverlap="1">
                      <wp:simplePos x="0" y="0"/>
                      <wp:positionH relativeFrom="column">
                        <wp:posOffset>1912938</wp:posOffset>
                      </wp:positionH>
                      <wp:positionV relativeFrom="paragraph">
                        <wp:posOffset>96838</wp:posOffset>
                      </wp:positionV>
                      <wp:extent cx="256540" cy="247650"/>
                      <wp:effectExtent l="0" t="0" r="0" b="0"/>
                      <wp:wrapNone/>
                      <wp:docPr id="13" name="Rectángulo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0B47B6" w:rsidRDefault="000B47B6">
                                  <w:pPr>
                                    <w:ind w:hanging="2"/>
                                    <w:jc w:val="center"/>
                                    <w:textDirection w:val="btLr"/>
                                  </w:pPr>
                                </w:p>
                                <w:p w:rsidR="000B47B6" w:rsidRDefault="000B47B6">
                                  <w:pPr>
                                    <w:ind w:hanging="2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1912938</wp:posOffset>
                      </wp:positionH>
                      <wp:positionV relativeFrom="paragraph">
                        <wp:posOffset>96838</wp:posOffset>
                      </wp:positionV>
                      <wp:extent cx="256540" cy="247650"/>
                      <wp:effectExtent b="0" l="0" r="0" t="0"/>
                      <wp:wrapNone/>
                      <wp:docPr id="13" name="image2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56540" cy="24765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0B47B6" w:rsidRDefault="00220D5F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INFORME PARCIAL                                                  INFORME FINAL  </w:t>
            </w:r>
          </w:p>
          <w:p w:rsidR="000B47B6" w:rsidRDefault="000B47B6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0B47B6" w:rsidRDefault="005177D5">
            <w:pPr>
              <w:ind w:left="35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Cuota Número: 1</w:t>
            </w:r>
          </w:p>
          <w:p w:rsidR="000B47B6" w:rsidRDefault="000B47B6">
            <w:pPr>
              <w:ind w:left="35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0B47B6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0B47B6" w:rsidRDefault="00220D5F">
            <w:pPr>
              <w:numPr>
                <w:ilvl w:val="0"/>
                <w:numId w:val="1"/>
              </w:numPr>
              <w:ind w:left="430" w:hanging="430"/>
              <w:jc w:val="center"/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ASPECTOS GENERALES DE CONTRATO Y SU EJECUCIÓN</w:t>
            </w:r>
          </w:p>
        </w:tc>
      </w:tr>
      <w:tr w:rsidR="000B47B6">
        <w:trPr>
          <w:trHeight w:val="51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0B47B6" w:rsidRDefault="00220D5F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Contrato No. 4162.010.26.1.5458-2025</w:t>
            </w:r>
          </w:p>
        </w:tc>
      </w:tr>
      <w:tr w:rsidR="000B47B6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0B47B6" w:rsidRDefault="00220D5F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completo del contratista:  LIZETH PAOLA BARRIOS QUINTERO</w:t>
            </w:r>
          </w:p>
        </w:tc>
      </w:tr>
      <w:tr w:rsidR="000B47B6">
        <w:trPr>
          <w:cantSplit/>
          <w:trHeight w:val="40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0B47B6" w:rsidRDefault="00220D5F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Documento de identificación: 1143943295</w:t>
            </w:r>
          </w:p>
        </w:tc>
      </w:tr>
      <w:tr w:rsidR="000B47B6">
        <w:trPr>
          <w:trHeight w:val="42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0B47B6" w:rsidRDefault="00220D5F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Nombre del supervisor: KRYSTHIAN DAVID RAMIREZ MUNEVAR</w:t>
            </w:r>
          </w:p>
        </w:tc>
      </w:tr>
      <w:tr w:rsidR="000B47B6">
        <w:trPr>
          <w:trHeight w:val="41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0B47B6" w:rsidRDefault="00220D5F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Organismo: SECRETARÍA DEL DEPORTE Y LA RECREACIÓN</w:t>
            </w:r>
          </w:p>
        </w:tc>
      </w:tr>
      <w:tr w:rsidR="000B47B6">
        <w:trPr>
          <w:trHeight w:val="141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0B47B6" w:rsidRDefault="00220D5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Objeto del </w:t>
            </w:r>
            <w:r w:rsidR="005177D5">
              <w:rPr>
                <w:rFonts w:ascii="Arial" w:eastAsia="Arial" w:hAnsi="Arial" w:cs="Arial"/>
                <w:sz w:val="24"/>
                <w:szCs w:val="24"/>
              </w:rPr>
              <w:t>contrato:</w:t>
            </w:r>
            <w:r w:rsidR="005177D5">
              <w:rPr>
                <w:rFonts w:ascii="Arial" w:eastAsia="Arial" w:hAnsi="Arial" w:cs="Arial"/>
                <w:color w:val="000000"/>
                <w:sz w:val="24"/>
                <w:szCs w:val="24"/>
                <w:highlight w:val="white"/>
              </w:rPr>
              <w:t xml:space="preserve"> Prestación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  <w:highlight w:val="white"/>
              </w:rPr>
              <w:t xml:space="preserve"> de servicios profesionales en la </w:t>
            </w:r>
            <w:r>
              <w:rPr>
                <w:rFonts w:ascii="Arial" w:eastAsia="Arial" w:hAnsi="Arial" w:cs="Arial"/>
                <w:sz w:val="24"/>
                <w:szCs w:val="24"/>
                <w:highlight w:val="white"/>
              </w:rPr>
              <w:t>Secretaría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  <w:highlight w:val="white"/>
              </w:rPr>
              <w:t xml:space="preserve"> del Deporte y la Recreación del proyecto denominado Transformación institucional y articulación con el sector productivo de la secretaría del deporte y la recreación de Santiago de Cali BP - 26005302</w:t>
            </w:r>
          </w:p>
        </w:tc>
      </w:tr>
      <w:tr w:rsidR="000B47B6">
        <w:trPr>
          <w:trHeight w:val="50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0B47B6" w:rsidRDefault="00220D5F">
            <w:pPr>
              <w:numPr>
                <w:ilvl w:val="0"/>
                <w:numId w:val="1"/>
              </w:numPr>
              <w:ind w:left="430" w:hanging="430"/>
              <w:jc w:val="center"/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INFORME JURÍDICO</w:t>
            </w:r>
          </w:p>
        </w:tc>
      </w:tr>
      <w:tr w:rsidR="000B47B6">
        <w:trPr>
          <w:trHeight w:val="744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0B47B6" w:rsidRDefault="00220D5F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Inicio</w:t>
            </w:r>
          </w:p>
          <w:p w:rsidR="000B47B6" w:rsidRPr="005177D5" w:rsidRDefault="00220D5F" w:rsidP="005177D5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5177D5">
              <w:rPr>
                <w:rFonts w:ascii="Arial" w:eastAsia="Arial" w:hAnsi="Arial" w:cs="Arial"/>
                <w:sz w:val="24"/>
                <w:szCs w:val="24"/>
              </w:rPr>
              <w:t>04/Dic/2025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0B47B6" w:rsidRDefault="00220D5F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terminación</w:t>
            </w:r>
          </w:p>
          <w:p w:rsidR="000B47B6" w:rsidRPr="005177D5" w:rsidRDefault="00220D5F" w:rsidP="005177D5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5177D5">
              <w:rPr>
                <w:rFonts w:ascii="Arial" w:eastAsia="Arial" w:hAnsi="Arial" w:cs="Arial"/>
                <w:sz w:val="24"/>
                <w:szCs w:val="24"/>
              </w:rPr>
              <w:t>31/Dic/2025</w:t>
            </w:r>
          </w:p>
        </w:tc>
      </w:tr>
      <w:tr w:rsidR="000B47B6">
        <w:trPr>
          <w:trHeight w:val="24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0B47B6" w:rsidRDefault="00220D5F">
            <w:pPr>
              <w:rPr>
                <w:rFonts w:ascii="Arial" w:eastAsia="Arial" w:hAnsi="Arial" w:cs="Arial"/>
                <w:color w:val="FF0000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Modificación(es) al contrato: N/A</w:t>
            </w:r>
            <w:r>
              <w:rPr>
                <w:rFonts w:ascii="Arial" w:eastAsia="Arial" w:hAnsi="Arial" w:cs="Arial"/>
                <w:color w:val="FF0000"/>
                <w:sz w:val="24"/>
                <w:szCs w:val="24"/>
              </w:rPr>
              <w:t xml:space="preserve"> </w:t>
            </w:r>
          </w:p>
        </w:tc>
      </w:tr>
      <w:tr w:rsidR="000B47B6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0B47B6" w:rsidRDefault="00220D5F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Suspensión:  N/A</w:t>
            </w:r>
          </w:p>
        </w:tc>
      </w:tr>
      <w:tr w:rsidR="000B47B6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0B47B6" w:rsidRDefault="00220D5F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Reanudación: N/A</w:t>
            </w:r>
          </w:p>
        </w:tc>
      </w:tr>
      <w:tr w:rsidR="000B47B6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0B47B6" w:rsidRDefault="00220D5F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Cesión: N/A</w:t>
            </w:r>
          </w:p>
        </w:tc>
      </w:tr>
      <w:tr w:rsidR="000B47B6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0B47B6" w:rsidRDefault="00220D5F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Terminación anticipada:  N/A</w:t>
            </w:r>
          </w:p>
        </w:tc>
      </w:tr>
      <w:tr w:rsidR="000B47B6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0B47B6" w:rsidRDefault="000B47B6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0B47B6" w:rsidRPr="005177D5" w:rsidRDefault="00220D5F" w:rsidP="005177D5">
            <w:pPr>
              <w:numPr>
                <w:ilvl w:val="0"/>
                <w:numId w:val="1"/>
              </w:numPr>
              <w:ind w:left="289" w:hanging="289"/>
              <w:jc w:val="center"/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INFORME CONTABLE Y FINANCIERO</w:t>
            </w:r>
          </w:p>
          <w:p w:rsidR="005177D5" w:rsidRPr="005177D5" w:rsidRDefault="005177D5" w:rsidP="005177D5">
            <w:pPr>
              <w:ind w:left="289"/>
            </w:pPr>
          </w:p>
        </w:tc>
      </w:tr>
      <w:tr w:rsidR="000B47B6">
        <w:trPr>
          <w:trHeight w:val="924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0B47B6" w:rsidRDefault="00220D5F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Valor inicial del contrato: Es hasta por la suma de CUATRO MILLONES SEISCIENTOS VEINTE MIL PESOS M/CTE ($4.620.000).</w:t>
            </w:r>
          </w:p>
        </w:tc>
      </w:tr>
      <w:tr w:rsidR="000B47B6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0B47B6" w:rsidRDefault="00220D5F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Adición: N/A</w:t>
            </w:r>
          </w:p>
          <w:p w:rsidR="000B47B6" w:rsidRDefault="000B47B6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0B47B6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0B47B6" w:rsidRDefault="00220D5F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Prórroga: N/A</w:t>
            </w:r>
          </w:p>
          <w:p w:rsidR="000B47B6" w:rsidRDefault="000B47B6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0B47B6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0B47B6" w:rsidRDefault="00220D5F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 para Retención en la fuente:</w:t>
            </w:r>
          </w:p>
        </w:tc>
      </w:tr>
      <w:tr w:rsidR="000B47B6">
        <w:trPr>
          <w:trHeight w:val="2544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0B47B6" w:rsidRDefault="000B47B6">
            <w:pPr>
              <w:widowControl w:val="0"/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0B47B6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0B47B6" w:rsidRDefault="00220D5F">
                  <w:pP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0B47B6" w:rsidRDefault="00220D5F">
                  <w:pP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0B47B6" w:rsidRDefault="00220D5F">
                  <w:pP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:rsidR="000B47B6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0B47B6" w:rsidRDefault="00220D5F">
                  <w:pPr>
                    <w:jc w:val="both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0B47B6" w:rsidRDefault="000B47B6">
                  <w:pP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0B47B6" w:rsidRDefault="00220D5F">
                  <w:pP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  <w:p w:rsidR="000B47B6" w:rsidRDefault="000B47B6">
                  <w:pP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0B47B6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0B47B6" w:rsidRDefault="00220D5F">
                  <w:pPr>
                    <w:jc w:val="both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0B47B6" w:rsidRDefault="000B47B6">
                  <w:pP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0B47B6" w:rsidRDefault="00220D5F">
                  <w:pP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:rsidR="000B47B6" w:rsidRDefault="000B47B6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0B47B6">
        <w:trPr>
          <w:trHeight w:val="2426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0B47B6" w:rsidRDefault="000B47B6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0B47B6" w:rsidRDefault="00220D5F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Información:</w:t>
            </w:r>
          </w:p>
          <w:p w:rsidR="000B47B6" w:rsidRDefault="000B47B6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0B47B6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0B47B6" w:rsidRDefault="00220D5F">
                  <w:pP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0B47B6" w:rsidRDefault="00220D5F">
                  <w:pP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0B47B6" w:rsidRDefault="00220D5F">
                  <w:pP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0B47B6" w:rsidRDefault="00220D5F">
                  <w:pP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:rsidR="000B47B6">
              <w:trPr>
                <w:trHeight w:val="82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0B47B6" w:rsidRDefault="00220D5F">
                  <w:pP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$4.620.000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0B47B6" w:rsidRDefault="00220D5F">
                  <w:pP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$4.620.000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0B47B6" w:rsidRDefault="00220D5F" w:rsidP="005177D5">
                  <w:pP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</w:t>
                  </w:r>
                  <w:r w:rsidR="005177D5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0B47B6" w:rsidRDefault="00220D5F">
                  <w:pP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</w:t>
                  </w:r>
                  <w:r w:rsidR="005177D5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0</w:t>
                  </w:r>
                </w:p>
              </w:tc>
            </w:tr>
          </w:tbl>
          <w:p w:rsidR="000B47B6" w:rsidRDefault="000B47B6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0B47B6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0B47B6" w:rsidRDefault="00220D5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Información del pago de seguridad social:</w:t>
            </w:r>
          </w:p>
          <w:p w:rsidR="000B47B6" w:rsidRDefault="000B47B6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0B47B6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0B47B6" w:rsidRDefault="00220D5F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0B47B6" w:rsidRDefault="00220D5F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Datos Certificación o Planilla de Pago</w:t>
            </w:r>
          </w:p>
        </w:tc>
      </w:tr>
      <w:tr w:rsidR="000B47B6">
        <w:trPr>
          <w:trHeight w:val="1612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0B47B6" w:rsidRDefault="000B47B6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0B47B6" w:rsidRDefault="00220D5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0B47B6" w:rsidRDefault="00220D5F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No. Planilla: N/A</w:t>
            </w:r>
          </w:p>
          <w:p w:rsidR="000B47B6" w:rsidRDefault="00220D5F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No. PIN, Autorización, Referencia, Pago: N/A</w:t>
            </w:r>
          </w:p>
          <w:p w:rsidR="000B47B6" w:rsidRDefault="00220D5F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Operador: N/A</w:t>
            </w:r>
          </w:p>
          <w:p w:rsidR="000B47B6" w:rsidRDefault="00220D5F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Fecha de Pago:</w:t>
            </w:r>
            <w:r>
              <w:rPr>
                <w:rFonts w:ascii="Arial" w:eastAsia="Arial" w:hAnsi="Arial" w:cs="Arial"/>
                <w:color w:val="EE0000"/>
                <w:sz w:val="24"/>
                <w:szCs w:val="24"/>
              </w:rPr>
              <w:t xml:space="preserve"> -</w:t>
            </w:r>
          </w:p>
          <w:p w:rsidR="000B47B6" w:rsidRDefault="00220D5F">
            <w:pPr>
              <w:rPr>
                <w:rFonts w:ascii="Arial" w:eastAsia="Arial" w:hAnsi="Arial" w:cs="Arial"/>
                <w:sz w:val="24"/>
                <w:szCs w:val="24"/>
                <w:highlight w:val="yellow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Periodo de pago de la seguridad social:-</w:t>
            </w:r>
          </w:p>
        </w:tc>
      </w:tr>
      <w:tr w:rsidR="000B47B6">
        <w:trPr>
          <w:trHeight w:val="74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0B47B6" w:rsidRDefault="00220D5F" w:rsidP="005177D5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Observaciones al informe financiero y contable: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El contratista adjunta certificaciones de afiliación </w:t>
            </w:r>
            <w:r w:rsidR="005177D5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a EPS, Pensión. </w:t>
            </w:r>
          </w:p>
        </w:tc>
      </w:tr>
      <w:tr w:rsidR="000B47B6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0B47B6" w:rsidRDefault="00220D5F">
            <w:pPr>
              <w:numPr>
                <w:ilvl w:val="0"/>
                <w:numId w:val="1"/>
              </w:numPr>
              <w:ind w:left="289" w:hanging="289"/>
              <w:jc w:val="center"/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INFORME TÉCNICO</w:t>
            </w:r>
          </w:p>
        </w:tc>
      </w:tr>
      <w:tr w:rsidR="000B47B6">
        <w:trPr>
          <w:trHeight w:val="9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0B47B6" w:rsidRDefault="00220D5F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Concepto Supervisor: Durante el desarrollo del contrato de prestación de servicios No. 4162.010.26.1.</w:t>
            </w:r>
            <w:r w:rsidR="005177D5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5458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- 2025 se pudo verificar que el contratista realizó las siguientes actividades en cumplimiento de sus obligaciones y objeto contractual:</w:t>
            </w:r>
          </w:p>
          <w:p w:rsidR="000B47B6" w:rsidRDefault="000B47B6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0B47B6" w:rsidRDefault="00220D5F">
            <w:pPr>
              <w:numPr>
                <w:ilvl w:val="0"/>
                <w:numId w:val="2"/>
              </w:num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Elaborar un documento de validación a partir de los insumos generados desde el año 2024, con el fin de analizar y consolidar los elementos clave que permitan evaluar la posible transición hacia un Instituto del Deporte. </w:t>
            </w:r>
          </w:p>
          <w:p w:rsidR="000B47B6" w:rsidRDefault="000B47B6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0B47B6" w:rsidRDefault="005177D5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La</w:t>
            </w:r>
            <w:r w:rsidR="00220D5F">
              <w:rPr>
                <w:rFonts w:ascii="Arial" w:eastAsia="Arial" w:hAnsi="Arial" w:cs="Arial"/>
                <w:sz w:val="24"/>
                <w:szCs w:val="24"/>
              </w:rPr>
              <w:t xml:space="preserve"> contratista realiz</w:t>
            </w:r>
            <w:r w:rsidR="00D46979">
              <w:rPr>
                <w:rFonts w:ascii="Arial" w:eastAsia="Arial" w:hAnsi="Arial" w:cs="Arial"/>
                <w:sz w:val="24"/>
                <w:szCs w:val="24"/>
              </w:rPr>
              <w:t>ó</w:t>
            </w:r>
            <w:r w:rsidR="00220D5F">
              <w:rPr>
                <w:rFonts w:ascii="Arial" w:eastAsia="Arial" w:hAnsi="Arial" w:cs="Arial"/>
                <w:sz w:val="24"/>
                <w:szCs w:val="24"/>
              </w:rPr>
              <w:t xml:space="preserve"> la r</w:t>
            </w:r>
            <w:r w:rsidR="00220D5F">
              <w:rPr>
                <w:rFonts w:ascii="Arial" w:eastAsia="Arial" w:hAnsi="Arial" w:cs="Arial"/>
                <w:color w:val="000000"/>
                <w:sz w:val="24"/>
                <w:szCs w:val="24"/>
              </w:rPr>
              <w:t>evisión técnica y conceptual del documento base que estudia la posible transición de la Secretaría del Deporte y la Recreación hacia un Instituto de Deporte (INDER). Para este análisis me apoyé en el equipo del Observatorio del Deporte, la Recreación y la Actividad Física y en diversas fuentes secundarias de carácter normativo, técnico y académico, lo que permitió actualizar y ampliar los elementos estratégicos, administrativos y misionales contemplados en la propuesta inicial.</w:t>
            </w:r>
          </w:p>
          <w:p w:rsidR="000B47B6" w:rsidRDefault="000B47B6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0B47B6" w:rsidRDefault="00220D5F">
            <w:pPr>
              <w:numPr>
                <w:ilvl w:val="0"/>
                <w:numId w:val="2"/>
              </w:num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Proponer y organizar un conversatorio académico con expertos del sector, orientado a discutir las viabilidades jurídicas, financieras y estratégicas relacionadas con una eventual transición a un instituto de deportes. </w:t>
            </w:r>
          </w:p>
          <w:p w:rsidR="000B47B6" w:rsidRDefault="000B47B6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0B47B6" w:rsidRDefault="005177D5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La</w:t>
            </w:r>
            <w:r w:rsidR="00D46979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contratista diseñó</w:t>
            </w:r>
            <w:r w:rsidR="00220D5F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un instrumento de recolección de información dirigido a expertos nacionales y a los miembros del Consejo Asesor de la Secretaría del Deporte, reconocidos en los campos del deporte, la recreación y la actividad física. Coordiné la aplicación del instrumento, asegurando la participación de actores clave para validar, complementar y fortalecer los criterios técnicos relacionados con la posible transición hacia un INDER. Las </w:t>
            </w:r>
            <w:r w:rsidR="00220D5F"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respuestas obtenidas consolidaron una base de información cualitativa de alto nivel para la toma de decisiones.</w:t>
            </w:r>
          </w:p>
          <w:p w:rsidR="000B47B6" w:rsidRDefault="000B47B6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0B47B6" w:rsidRDefault="00220D5F">
            <w:pPr>
              <w:numPr>
                <w:ilvl w:val="0"/>
                <w:numId w:val="2"/>
              </w:num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Diseñar, aplicar y consolidar un instrumento de recolección de información dirigido a los miembros del Consejo de asesor del deporte, con el fin de indagar sobre la viabilidad técnica, administrativa, jurídica y operativa de una posible transición de la Secretaría a instituto descentralizado</w:t>
            </w:r>
          </w:p>
          <w:p w:rsidR="000B47B6" w:rsidRDefault="000B47B6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0B47B6" w:rsidRPr="005177D5" w:rsidRDefault="005177D5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5177D5">
              <w:rPr>
                <w:rFonts w:ascii="Arial" w:hAnsi="Arial" w:cs="Arial"/>
                <w:sz w:val="24"/>
                <w:szCs w:val="24"/>
              </w:rPr>
              <w:t>La</w:t>
            </w:r>
            <w:r w:rsidR="00D46979">
              <w:rPr>
                <w:rFonts w:ascii="Arial" w:hAnsi="Arial" w:cs="Arial"/>
                <w:sz w:val="24"/>
                <w:szCs w:val="24"/>
              </w:rPr>
              <w:t xml:space="preserve"> contratista construyó</w:t>
            </w:r>
            <w:r w:rsidR="00220D5F" w:rsidRPr="005177D5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un documento integrador que recopila el análisis completo sobre la posible transición institucional. Este documento reúne los aportes provenientes de los expertos consultados, las observaciones del Consejo Asesor y los insumos del documento elaborado por profesionales en el año anterior. El producto final sistematiza los elementos técnicos, conceptuales y operativos que sustentan la discusión sobre la viabilidad y pertinencia de que la Secretaría del Deporte evolucione hacia un INDER, constituyéndose en un insumo formal para la toma de decisiones institucionales.</w:t>
            </w:r>
          </w:p>
          <w:p w:rsidR="000B47B6" w:rsidRDefault="000B47B6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ind w:left="72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0B47B6" w:rsidRDefault="00220D5F" w:rsidP="005177D5">
            <w:pPr>
              <w:widowControl w:val="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MEDIO DE </w:t>
            </w:r>
            <w:r>
              <w:rPr>
                <w:rFonts w:ascii="Arial" w:eastAsia="Arial" w:hAnsi="Arial" w:cs="Arial"/>
                <w:sz w:val="24"/>
                <w:szCs w:val="24"/>
              </w:rPr>
              <w:t>VERIFICACIÓN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Las evidencias de lo relacionado se encuentran en el siguiente link: </w:t>
            </w:r>
          </w:p>
          <w:p w:rsidR="005177D5" w:rsidRDefault="00201BEC" w:rsidP="005177D5">
            <w:pPr>
              <w:widowControl w:val="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hyperlink r:id="rId9" w:history="1">
              <w:r w:rsidR="005177D5" w:rsidRPr="009D48EA">
                <w:rPr>
                  <w:rStyle w:val="Hipervnculo"/>
                  <w:rFonts w:ascii="Arial" w:eastAsia="Arial" w:hAnsi="Arial" w:cs="Arial"/>
                  <w:sz w:val="24"/>
                  <w:szCs w:val="24"/>
                </w:rPr>
                <w:t>https://drive.google.com/drive/folders/1AQQwJeigIGmnSu6I5jfCb30BF-lMSPfb</w:t>
              </w:r>
            </w:hyperlink>
            <w:r w:rsidR="005177D5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</w:p>
          <w:p w:rsidR="000B47B6" w:rsidRDefault="000B47B6">
            <w:pPr>
              <w:widowControl w:val="0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0B47B6" w:rsidRDefault="000B47B6">
            <w:pPr>
              <w:widowControl w:val="0"/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bookmarkStart w:id="0" w:name="_GoBack"/>
          </w:p>
          <w:bookmarkEnd w:id="0"/>
          <w:p w:rsidR="000B47B6" w:rsidRDefault="000B47B6">
            <w:pPr>
              <w:widowControl w:val="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0B47B6">
        <w:trPr>
          <w:cantSplit/>
          <w:trHeight w:val="41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0B47B6" w:rsidRDefault="00220D5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Recibo a Satisfacción de Servicios: Con la firma del presente informe se deja constancia del</w:t>
            </w:r>
          </w:p>
          <w:p w:rsidR="000B47B6" w:rsidRDefault="00220D5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recibo a satisfacción por parte de la ALCALDÍA DE SANTIAGO DE CALI – SECRETARÍA DEL DEPORTE Y LA RECREACIÓN de los servicios prestados pactados en el contrato No. 4162.010.26.1.5458-2025</w:t>
            </w:r>
          </w:p>
          <w:p w:rsidR="000B47B6" w:rsidRDefault="000B47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</w:p>
        </w:tc>
      </w:tr>
      <w:tr w:rsidR="000B47B6">
        <w:trPr>
          <w:cantSplit/>
          <w:trHeight w:val="40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0B47B6" w:rsidRDefault="00220D5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Constancia de Paz y Salvo:  El contratista a la fecha del presente informe no posee a su cargo elementos devolutivos de propiedad de la ALCALDÍA DE SANTIAGO DE CALI -SECRETARÍA DEL DEPORTE Y LA RECREACIÓN, que hayan sido entregados por este organismo para el desempeño de sus actividades. Así mismo se encuentra a Paz y Salvo con el archivo de gestión documental y el sistema de gestión documental.</w:t>
            </w:r>
          </w:p>
          <w:p w:rsidR="000B47B6" w:rsidRDefault="000B47B6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0B47B6">
        <w:trPr>
          <w:cantSplit/>
          <w:trHeight w:val="42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0B47B6" w:rsidRDefault="00220D5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Observaciones al informe técnico</w:t>
            </w:r>
            <w:r w:rsidR="006563F3">
              <w:rPr>
                <w:rFonts w:ascii="Arial" w:eastAsia="Arial" w:hAnsi="Arial" w:cs="Arial"/>
                <w:color w:val="000000"/>
                <w:sz w:val="24"/>
                <w:szCs w:val="24"/>
              </w:rPr>
              <w:t>: Se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hace entrega del informe de gestión de este contrato del </w:t>
            </w: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Backup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.</w:t>
            </w:r>
          </w:p>
        </w:tc>
      </w:tr>
      <w:tr w:rsidR="000B47B6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:rsidR="000B47B6" w:rsidRDefault="000B47B6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0B47B6" w:rsidRPr="006563F3" w:rsidRDefault="00220D5F" w:rsidP="006563F3">
            <w:pPr>
              <w:pStyle w:val="Prrafodelista"/>
              <w:numPr>
                <w:ilvl w:val="0"/>
                <w:numId w:val="1"/>
              </w:numPr>
              <w:jc w:val="center"/>
              <w:rPr>
                <w:color w:val="000000"/>
                <w:sz w:val="24"/>
                <w:szCs w:val="24"/>
              </w:rPr>
            </w:pPr>
            <w:r w:rsidRPr="006563F3">
              <w:rPr>
                <w:color w:val="000000"/>
                <w:sz w:val="24"/>
                <w:szCs w:val="24"/>
              </w:rPr>
              <w:t>RECOMENDACIONES PARA EL CONTRATISTA</w:t>
            </w:r>
          </w:p>
        </w:tc>
      </w:tr>
      <w:tr w:rsidR="000B47B6">
        <w:trPr>
          <w:cantSplit/>
          <w:trHeight w:val="33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0B47B6" w:rsidRDefault="000B47B6">
            <w:pP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0B47B6" w:rsidRDefault="00220D5F">
            <w:pP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 se reporta recomendaciones para el presente período.</w:t>
            </w:r>
          </w:p>
          <w:p w:rsidR="000B47B6" w:rsidRDefault="000B47B6">
            <w:pP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0B47B6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:rsidR="000B47B6" w:rsidRDefault="00220D5F" w:rsidP="006563F3">
            <w:pPr>
              <w:numPr>
                <w:ilvl w:val="0"/>
                <w:numId w:val="1"/>
              </w:num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FIRMAS RESPONSABLES</w:t>
            </w:r>
          </w:p>
        </w:tc>
      </w:tr>
      <w:tr w:rsidR="000B47B6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0B47B6" w:rsidRDefault="000B47B6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0B47B6" w:rsidRDefault="000B47B6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0B47B6" w:rsidRDefault="000B47B6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6563F3" w:rsidRDefault="006563F3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6563F3" w:rsidRDefault="006563F3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0B47B6" w:rsidRDefault="00220D5F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_____________________________________</w:t>
            </w:r>
          </w:p>
          <w:p w:rsidR="000B47B6" w:rsidRDefault="00220D5F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KRYSTHIAN DAVID RAMIREZ MUNEVAR</w:t>
            </w:r>
          </w:p>
          <w:p w:rsidR="000B47B6" w:rsidRDefault="00220D5F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Nombre y firma del Supervisor </w:t>
            </w:r>
          </w:p>
          <w:p w:rsidR="000B47B6" w:rsidRDefault="00220D5F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</w:tc>
      </w:tr>
      <w:tr w:rsidR="000B47B6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0B47B6" w:rsidRDefault="00220D5F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suscripción del informe de supervisión: Distrito de Santiago de Cali, 19/Dic/2025.</w:t>
            </w:r>
          </w:p>
        </w:tc>
      </w:tr>
    </w:tbl>
    <w:p w:rsidR="000B47B6" w:rsidRDefault="000B47B6">
      <w:pPr>
        <w:rPr>
          <w:rFonts w:ascii="Arial" w:eastAsia="Arial" w:hAnsi="Arial" w:cs="Arial"/>
          <w:sz w:val="24"/>
          <w:szCs w:val="24"/>
        </w:rPr>
      </w:pPr>
      <w:bookmarkStart w:id="1" w:name="_heading=h.4zo1mdnnd3ru" w:colFirst="0" w:colLast="0"/>
      <w:bookmarkEnd w:id="1"/>
    </w:p>
    <w:sectPr w:rsidR="000B47B6">
      <w:headerReference w:type="default" r:id="rId10"/>
      <w:footerReference w:type="default" r:id="rId11"/>
      <w:pgSz w:w="12242" w:h="15842"/>
      <w:pgMar w:top="1134" w:right="1134" w:bottom="1701" w:left="1134" w:header="720" w:footer="113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01BEC" w:rsidRDefault="00201BEC">
      <w:r>
        <w:separator/>
      </w:r>
    </w:p>
  </w:endnote>
  <w:endnote w:type="continuationSeparator" w:id="0">
    <w:p w:rsidR="00201BEC" w:rsidRDefault="00201BE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6FABA593-08A0-4181-903F-73C1C7476134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2" w:fontKey="{726304A3-0A8A-4916-B1D7-414CAD826B75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3" w:fontKey="{100248BE-D855-4CC6-A92E-179FE8F77482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4" w:fontKey="{0F1CE1FC-3C90-417C-9793-774184C45D21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B47B6" w:rsidRDefault="000B47B6">
    <w:pP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:rsidR="000B47B6" w:rsidRDefault="00220D5F">
    <w:pP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:rsidR="000B47B6" w:rsidRDefault="00220D5F">
    <w:pP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D46979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D46979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01BEC" w:rsidRDefault="00201BEC">
      <w:r>
        <w:separator/>
      </w:r>
    </w:p>
  </w:footnote>
  <w:footnote w:type="continuationSeparator" w:id="0">
    <w:p w:rsidR="00201BEC" w:rsidRDefault="00201BE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B47B6" w:rsidRDefault="000B47B6">
    <w:pPr>
      <w:widowControl w:val="0"/>
      <w:spacing w:line="276" w:lineRule="auto"/>
      <w:rPr>
        <w:rFonts w:ascii="Arial" w:eastAsia="Arial" w:hAnsi="Arial" w:cs="Arial"/>
        <w:sz w:val="24"/>
        <w:szCs w:val="24"/>
      </w:rPr>
    </w:pPr>
  </w:p>
  <w:tbl>
    <w:tblPr>
      <w:tblStyle w:val="a2"/>
      <w:tblW w:w="10064" w:type="dxa"/>
      <w:tblInd w:w="-80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0B47B6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0B47B6" w:rsidRDefault="00220D5F">
          <w:pP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114300" distR="114300">
                <wp:extent cx="1076960" cy="828040"/>
                <wp:effectExtent l="0" t="0" r="0" b="0"/>
                <wp:docPr id="15" name="image1.pn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6960" cy="8280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:rsidR="000B47B6" w:rsidRDefault="000B47B6">
          <w:pP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:rsidR="000B47B6" w:rsidRDefault="00220D5F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:rsidR="000B47B6" w:rsidRDefault="00220D5F">
          <w:pP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0B47B6" w:rsidRDefault="000B47B6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:rsidR="000B47B6" w:rsidRDefault="00220D5F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:rsidR="000B47B6" w:rsidRDefault="00220D5F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:rsidR="000B47B6" w:rsidRDefault="000B47B6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:rsidR="000B47B6" w:rsidRDefault="000B47B6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:rsidR="000B47B6" w:rsidRDefault="00220D5F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:rsidR="000B47B6" w:rsidRDefault="00220D5F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0B47B6" w:rsidRDefault="00220D5F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0B47B6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0B47B6" w:rsidRDefault="000B47B6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0B47B6" w:rsidRDefault="000B47B6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0B47B6" w:rsidRDefault="00220D5F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0B47B6" w:rsidRDefault="00220D5F">
          <w:pP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:rsidR="000B47B6" w:rsidRDefault="000B47B6">
    <w:pP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044749"/>
    <w:multiLevelType w:val="multilevel"/>
    <w:tmpl w:val="15D4CF1C"/>
    <w:lvl w:ilvl="0">
      <w:start w:val="1"/>
      <w:numFmt w:val="decimal"/>
      <w:lvlText w:val="%1."/>
      <w:lvlJc w:val="left"/>
      <w:pPr>
        <w:ind w:left="0" w:firstLine="0"/>
      </w:p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1" w15:restartNumberingAfterBreak="0">
    <w:nsid w:val="174F6F07"/>
    <w:multiLevelType w:val="multilevel"/>
    <w:tmpl w:val="71509386"/>
    <w:lvl w:ilvl="0">
      <w:start w:val="1"/>
      <w:numFmt w:val="decimal"/>
      <w:lvlText w:val="%1."/>
      <w:lvlJc w:val="left"/>
      <w:pPr>
        <w:ind w:left="1080" w:hanging="360"/>
      </w:pPr>
      <w:rPr>
        <w:rFonts w:ascii="Arial" w:eastAsia="Arial" w:hAnsi="Arial" w:cs="Arial"/>
        <w:color w:val="000000"/>
        <w:sz w:val="24"/>
        <w:szCs w:val="24"/>
        <w:vertAlign w:val="baseline"/>
      </w:rPr>
    </w:lvl>
    <w:lvl w:ilvl="1">
      <w:start w:val="1"/>
      <w:numFmt w:val="lowerLetter"/>
      <w:lvlText w:val="%2."/>
      <w:lvlJc w:val="left"/>
      <w:pPr>
        <w:ind w:left="180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52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96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68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40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612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840" w:hanging="180"/>
      </w:pPr>
      <w:rPr>
        <w:vertAlign w:val="baseline"/>
      </w:rPr>
    </w:lvl>
  </w:abstractNum>
  <w:abstractNum w:abstractNumId="2" w15:restartNumberingAfterBreak="0">
    <w:nsid w:val="74203CEA"/>
    <w:multiLevelType w:val="multilevel"/>
    <w:tmpl w:val="2952B57A"/>
    <w:lvl w:ilvl="0">
      <w:start w:val="5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B47B6"/>
    <w:rsid w:val="000B47B6"/>
    <w:rsid w:val="00201BEC"/>
    <w:rsid w:val="00220D5F"/>
    <w:rsid w:val="005177D5"/>
    <w:rsid w:val="006563F3"/>
    <w:rsid w:val="00D469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EEBF4C74-4C4F-43F8-A980-C7AAB8010B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Puesto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Textodeglobo">
    <w:name w:val="Balloon Text"/>
    <w:link w:val="TextodegloboCar"/>
    <w:uiPriority w:val="99"/>
    <w:semiHidden/>
    <w:unhideWhenUsed/>
    <w:rPr>
      <w:rFonts w:ascii="Tahoma" w:hAnsi="Tahoma" w:cs="Tahoma"/>
      <w:sz w:val="16"/>
      <w:szCs w:val="16"/>
    </w:rPr>
  </w:style>
  <w:style w:type="paragraph" w:styleId="Textoindependiente2">
    <w:name w:val="Body Text 2"/>
    <w:link w:val="Textoindependiente2Car"/>
    <w:pPr>
      <w:suppressAutoHyphens/>
      <w:autoSpaceDN w:val="0"/>
      <w:spacing w:line="480" w:lineRule="auto"/>
      <w:jc w:val="both"/>
      <w:textAlignment w:val="baseline"/>
    </w:pPr>
    <w:rPr>
      <w:sz w:val="24"/>
      <w:lang w:eastAsia="es-ES"/>
    </w:rPr>
  </w:style>
  <w:style w:type="character" w:styleId="Hipervnculovisitado">
    <w:name w:val="FollowedHyperlink"/>
    <w:basedOn w:val="Fuentedeprrafopredeter"/>
    <w:uiPriority w:val="99"/>
    <w:semiHidden/>
    <w:unhideWhenUsed/>
    <w:rPr>
      <w:color w:val="800080" w:themeColor="followedHyperlink"/>
      <w:u w:val="single"/>
    </w:rPr>
  </w:style>
  <w:style w:type="character" w:styleId="Hipervnculo">
    <w:name w:val="Hyperlink"/>
    <w:basedOn w:val="Fuentedeprrafopredeter"/>
    <w:uiPriority w:val="99"/>
    <w:unhideWhenUsed/>
    <w:qFormat/>
    <w:rPr>
      <w:color w:val="0000FF"/>
      <w:u w:val="single"/>
    </w:rPr>
  </w:style>
  <w:style w:type="paragraph" w:styleId="NormalWeb">
    <w:name w:val="Normal (Web)"/>
    <w:uiPriority w:val="99"/>
    <w:unhideWhenUsed/>
    <w:pPr>
      <w:spacing w:before="100" w:beforeAutospacing="1" w:after="100" w:afterAutospacing="1"/>
    </w:pPr>
    <w:rPr>
      <w:sz w:val="24"/>
      <w:szCs w:val="24"/>
    </w:rPr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3"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Style12">
    <w:name w:val="_Style 12"/>
    <w:basedOn w:val="TableNormal3"/>
    <w:qFormat/>
    <w:tblPr/>
  </w:style>
  <w:style w:type="table" w:customStyle="1" w:styleId="Style13">
    <w:name w:val="_Style 13"/>
    <w:basedOn w:val="TableNormal3"/>
    <w:qFormat/>
    <w:tblPr/>
  </w:style>
  <w:style w:type="table" w:customStyle="1" w:styleId="Style14">
    <w:name w:val="_Style 14"/>
    <w:basedOn w:val="TableNormal3"/>
    <w:qFormat/>
    <w:tblPr/>
  </w:style>
  <w:style w:type="table" w:customStyle="1" w:styleId="Style15">
    <w:name w:val="_Style 15"/>
    <w:basedOn w:val="TableNormal3"/>
    <w:qFormat/>
    <w:tblPr/>
  </w:style>
  <w:style w:type="paragraph" w:styleId="Prrafodelista">
    <w:name w:val="List Paragraph"/>
    <w:uiPriority w:val="34"/>
    <w:qFormat/>
    <w:pPr>
      <w:widowControl w:val="0"/>
      <w:ind w:left="720"/>
      <w:contextualSpacing/>
    </w:pPr>
    <w:rPr>
      <w:rFonts w:ascii="Arial" w:eastAsia="Arial" w:hAnsi="Arial" w:cs="Arial"/>
      <w:sz w:val="22"/>
      <w:szCs w:val="22"/>
      <w:lang w:val="es-ES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Pr>
      <w:rFonts w:ascii="Tahoma" w:eastAsia="Times New Roman" w:hAnsi="Tahoma" w:cs="Tahoma"/>
      <w:sz w:val="16"/>
      <w:szCs w:val="16"/>
    </w:rPr>
  </w:style>
  <w:style w:type="table" w:customStyle="1" w:styleId="Style23">
    <w:name w:val="_Style 23"/>
    <w:basedOn w:val="TableNormal3"/>
    <w:tblPr/>
  </w:style>
  <w:style w:type="table" w:customStyle="1" w:styleId="Style24">
    <w:name w:val="_Style 24"/>
    <w:basedOn w:val="TableNormal3"/>
    <w:tblPr/>
  </w:style>
  <w:style w:type="table" w:customStyle="1" w:styleId="Style25">
    <w:name w:val="_Style 25"/>
    <w:basedOn w:val="TableNormal3"/>
    <w:tblPr/>
  </w:style>
  <w:style w:type="table" w:customStyle="1" w:styleId="Style26">
    <w:name w:val="_Style 26"/>
    <w:basedOn w:val="TableNormal3"/>
    <w:tblPr/>
  </w:style>
  <w:style w:type="character" w:customStyle="1" w:styleId="UnresolvedMention">
    <w:name w:val="Unresolved Mention"/>
    <w:basedOn w:val="Fuentedeprrafopredeter"/>
    <w:uiPriority w:val="99"/>
    <w:semiHidden/>
    <w:unhideWhenUsed/>
    <w:rPr>
      <w:color w:val="605E5C"/>
      <w:shd w:val="clear" w:color="auto" w:fill="E1DFDD"/>
    </w:rPr>
  </w:style>
  <w:style w:type="table" w:customStyle="1" w:styleId="Style28">
    <w:name w:val="_Style 28"/>
    <w:basedOn w:val="TableNormal2"/>
    <w:tblPr/>
  </w:style>
  <w:style w:type="table" w:customStyle="1" w:styleId="Style29">
    <w:name w:val="_Style 29"/>
    <w:basedOn w:val="TableNormal2"/>
    <w:tblPr/>
  </w:style>
  <w:style w:type="table" w:customStyle="1" w:styleId="Style30">
    <w:name w:val="_Style 30"/>
    <w:basedOn w:val="TableNormal2"/>
    <w:tblPr/>
  </w:style>
  <w:style w:type="table" w:customStyle="1" w:styleId="Style31">
    <w:name w:val="_Style 31"/>
    <w:basedOn w:val="TableNormal2"/>
    <w:tblPr/>
  </w:style>
  <w:style w:type="table" w:customStyle="1" w:styleId="Style32">
    <w:name w:val="_Style 32"/>
    <w:basedOn w:val="TableNormal1"/>
    <w:tblPr/>
  </w:style>
  <w:style w:type="table" w:customStyle="1" w:styleId="Style33">
    <w:name w:val="_Style 33"/>
    <w:basedOn w:val="TableNormal1"/>
    <w:tblPr/>
  </w:style>
  <w:style w:type="table" w:customStyle="1" w:styleId="Style34">
    <w:name w:val="_Style 34"/>
    <w:basedOn w:val="TableNormal1"/>
    <w:tblPr/>
  </w:style>
  <w:style w:type="table" w:customStyle="1" w:styleId="Style35">
    <w:name w:val="_Style 35"/>
    <w:basedOn w:val="TableNormal1"/>
    <w:tblPr/>
  </w:style>
  <w:style w:type="character" w:customStyle="1" w:styleId="Textoindependiente2Car">
    <w:name w:val="Texto independiente 2 Car"/>
    <w:basedOn w:val="Fuentedeprrafopredeter"/>
    <w:link w:val="Textoindependiente2"/>
    <w:rPr>
      <w:sz w:val="24"/>
      <w:lang w:eastAsia="es-ES"/>
    </w:rPr>
  </w:style>
  <w:style w:type="paragraph" w:customStyle="1" w:styleId="Default">
    <w:name w:val="Default"/>
    <w:qFormat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es-ES"/>
    </w:r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drive.google.com/drive/folders/1AQQwJeigIGmnSu6I5jfCb30BF-lMSPfb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qvcPEbNj8EbbCS9FZ+EROzWE6YA==">CgMxLjAyDmguNHpvMW1kbm5kM3J1OAByITEtaDBPT3Yyak83ZGRGbFRFVkhwVmFMbXFYbk9zRTJEZA==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929</Words>
  <Characters>5115</Characters>
  <Application>Microsoft Office Word</Application>
  <DocSecurity>0</DocSecurity>
  <Lines>42</Lines>
  <Paragraphs>12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6032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Mayra Alejandra Yague</dc:creator>
  <cp:lastModifiedBy>Cindy Linda Quimbaya Narvaez</cp:lastModifiedBy>
  <cp:revision>4</cp:revision>
  <dcterms:created xsi:type="dcterms:W3CDTF">2025-05-23T02:58:00Z</dcterms:created>
  <dcterms:modified xsi:type="dcterms:W3CDTF">2025-12-12T14:05:00Z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1033-12.2.0.23155</vt:lpwstr>
  </property>
  <property fmtid="{D5CDD505-2E9C-101B-9397-08002B2CF9AE}" pid="3" name="ICV">
    <vt:lpwstr>AB1680ABE4154CE4A5A03E6968B44B9B_13</vt:lpwstr>
  </property>
</Properties>
</file>